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9C3EE" w14:textId="77777777" w:rsidR="002B4D37" w:rsidRDefault="002523AA">
      <w:pPr>
        <w:jc w:val="center"/>
      </w:pPr>
      <w:r>
        <w:rPr>
          <w:b/>
          <w:sz w:val="28"/>
        </w:rPr>
        <w:t>TRANG THÔNG TIN LUẬN ÁN</w:t>
      </w:r>
    </w:p>
    <w:p w14:paraId="0D3E4A4B" w14:textId="77777777" w:rsidR="002B4D37" w:rsidRPr="002523AA" w:rsidRDefault="002523AA" w:rsidP="002523AA">
      <w:pPr>
        <w:spacing w:after="0" w:line="360" w:lineRule="auto"/>
        <w:rPr>
          <w:sz w:val="26"/>
        </w:rPr>
      </w:pPr>
      <w:r w:rsidRPr="002523AA">
        <w:rPr>
          <w:sz w:val="26"/>
        </w:rPr>
        <w:t xml:space="preserve">Tên đề tài luận án: </w:t>
      </w:r>
      <w:r w:rsidRPr="002523AA">
        <w:rPr>
          <w:i/>
          <w:sz w:val="26"/>
        </w:rPr>
        <w:t>Nâng cao hiệu năng khai thác luật kết hợp đặc biệt trên dữ liệu giao dịch cỡ lớn có trọng số mục hàng</w:t>
      </w:r>
    </w:p>
    <w:p w14:paraId="29B4E801" w14:textId="77777777" w:rsidR="002B4D37" w:rsidRPr="002523AA" w:rsidRDefault="002523AA" w:rsidP="002523AA">
      <w:pPr>
        <w:spacing w:after="0" w:line="360" w:lineRule="auto"/>
        <w:rPr>
          <w:sz w:val="26"/>
        </w:rPr>
      </w:pPr>
      <w:r w:rsidRPr="002523AA">
        <w:rPr>
          <w:sz w:val="26"/>
        </w:rPr>
        <w:t>Ngành: Cơ sở toán học cho tin học</w:t>
      </w:r>
    </w:p>
    <w:p w14:paraId="1C353027" w14:textId="77777777" w:rsidR="002B4D37" w:rsidRPr="002523AA" w:rsidRDefault="002523AA" w:rsidP="002523AA">
      <w:pPr>
        <w:spacing w:after="0" w:line="360" w:lineRule="auto"/>
        <w:rPr>
          <w:sz w:val="26"/>
        </w:rPr>
      </w:pPr>
      <w:r w:rsidRPr="002523AA">
        <w:rPr>
          <w:sz w:val="26"/>
        </w:rPr>
        <w:t>Mã số ngành: 9460110</w:t>
      </w:r>
    </w:p>
    <w:p w14:paraId="3F850E14" w14:textId="77777777" w:rsidR="002B4D37" w:rsidRPr="002523AA" w:rsidRDefault="002523AA" w:rsidP="002523AA">
      <w:pPr>
        <w:spacing w:after="0" w:line="360" w:lineRule="auto"/>
        <w:rPr>
          <w:sz w:val="26"/>
        </w:rPr>
      </w:pPr>
      <w:r w:rsidRPr="002523AA">
        <w:rPr>
          <w:sz w:val="26"/>
        </w:rPr>
        <w:t>Nghiên cứu sinh: Phan Thành Huấn</w:t>
      </w:r>
    </w:p>
    <w:p w14:paraId="6E79DACC" w14:textId="77777777" w:rsidR="002B4D37" w:rsidRPr="002523AA" w:rsidRDefault="002523AA" w:rsidP="002523AA">
      <w:pPr>
        <w:spacing w:after="0" w:line="360" w:lineRule="auto"/>
        <w:rPr>
          <w:sz w:val="26"/>
        </w:rPr>
      </w:pPr>
      <w:r w:rsidRPr="002523AA">
        <w:rPr>
          <w:sz w:val="26"/>
        </w:rPr>
        <w:t>Khóa đào tạo: 2019</w:t>
      </w:r>
    </w:p>
    <w:p w14:paraId="53CBB387" w14:textId="77777777" w:rsidR="002B4D37" w:rsidRPr="002523AA" w:rsidRDefault="002523AA" w:rsidP="002523AA">
      <w:pPr>
        <w:spacing w:after="0" w:line="360" w:lineRule="auto"/>
        <w:rPr>
          <w:sz w:val="26"/>
        </w:rPr>
      </w:pPr>
      <w:r w:rsidRPr="002523AA">
        <w:rPr>
          <w:sz w:val="26"/>
        </w:rPr>
        <w:t>Người hướng dẫn khoa học: GS.TS. Lê Hoài Bắc</w:t>
      </w:r>
    </w:p>
    <w:p w14:paraId="48B31FC7" w14:textId="77777777" w:rsidR="002B4D37" w:rsidRPr="002523AA" w:rsidRDefault="002523AA" w:rsidP="002523AA">
      <w:pPr>
        <w:spacing w:after="0" w:line="360" w:lineRule="auto"/>
        <w:rPr>
          <w:sz w:val="26"/>
        </w:rPr>
      </w:pPr>
      <w:r w:rsidRPr="002523AA">
        <w:rPr>
          <w:sz w:val="26"/>
        </w:rPr>
        <w:t>Cơ sở đào tạo: Trường Đại học Khoa học Tự nhiên, ĐHQG-HCM</w:t>
      </w:r>
    </w:p>
    <w:p w14:paraId="1AD6F80D" w14:textId="77777777" w:rsidR="002B4D37" w:rsidRDefault="002523AA" w:rsidP="00FB4E45">
      <w:pPr>
        <w:spacing w:after="0" w:line="360" w:lineRule="auto"/>
      </w:pPr>
      <w:r>
        <w:rPr>
          <w:b/>
        </w:rPr>
        <w:t>1. TÓM TẮT NỘI DUNG LUẬN ÁN:</w:t>
      </w:r>
    </w:p>
    <w:p w14:paraId="43F6CDA2" w14:textId="77777777" w:rsidR="00890B1E" w:rsidRPr="0092394B" w:rsidRDefault="002523AA" w:rsidP="002523AA">
      <w:pPr>
        <w:spacing w:after="0" w:line="336" w:lineRule="auto"/>
        <w:ind w:firstLine="567"/>
        <w:jc w:val="both"/>
        <w:rPr>
          <w:sz w:val="26"/>
        </w:rPr>
      </w:pPr>
      <w:r w:rsidRPr="0092394B">
        <w:rPr>
          <w:sz w:val="26"/>
        </w:rPr>
        <w:t>Luận án tập trung nghiên cứu nâng cao hiệu năng khai thác luật kết hợp trên dữ liệu giao dịch cỡ lớn có trọng số của các items. Trong nhiều ứng dụng thực tiễn, các items trong giao dịch không có vai trò tương đương; tuy nhiên, phần lớn các phương pháp hiện nay vẫn dựa trên giả thiết dữ liệu nhị phân hoặc phụ thuộc mạnh vào tính chất bao đóng giảm của Apriori. Điều này làm hạn chế khả năng khai thác tri thức và hiệu năng xử lý đối với dữ liệu có trọng số và dữ liệu lớn.</w:t>
      </w:r>
    </w:p>
    <w:p w14:paraId="6E3BA18E" w14:textId="77777777" w:rsidR="00890B1E" w:rsidRPr="0092394B" w:rsidRDefault="002523AA" w:rsidP="002523AA">
      <w:pPr>
        <w:spacing w:after="0" w:line="336" w:lineRule="auto"/>
        <w:ind w:firstLine="567"/>
        <w:jc w:val="both"/>
        <w:rPr>
          <w:sz w:val="26"/>
        </w:rPr>
      </w:pPr>
      <w:r w:rsidRPr="0092394B">
        <w:rPr>
          <w:sz w:val="26"/>
        </w:rPr>
        <w:t>Xuất phát từ những hạn chế đó, luận án xây dựng khung tiếp cận cho bài toán khai thác tập phổ biến và luật kết hợp có trọng số theo cả hướng thỏa và không thỏa tính chất bao đóng giảm. Trên cơ sở này, luận án đề xuất các thuật toán khai thác tập phổ biến có trọng số, tập phổ biến đóng, tập sinh tối thiểu, tập phổ biến có chiều dài tối đa, cũng như các tập hiếm và tập tương quan hiếm có trọng số.</w:t>
      </w:r>
    </w:p>
    <w:p w14:paraId="00B1BF66" w14:textId="77777777" w:rsidR="00890B1E" w:rsidRPr="0092394B" w:rsidRDefault="002523AA" w:rsidP="007C1E8D">
      <w:pPr>
        <w:spacing w:after="0" w:line="336" w:lineRule="auto"/>
        <w:ind w:firstLine="567"/>
        <w:jc w:val="both"/>
        <w:rPr>
          <w:sz w:val="26"/>
        </w:rPr>
      </w:pPr>
      <w:r w:rsidRPr="0092394B">
        <w:rPr>
          <w:sz w:val="26"/>
        </w:rPr>
        <w:t>Bên cạnh đó, luận án đề xuất thuật toán QuickGen nhằm sinh nhanh luật kết hợp trực tiếp từ các tập phổ biến và tập đóng có trọng số, qua đó giảm số lượng luật trung gian và thu hẹp không gian tìm kiếm so với các phương pháp truyền thống.</w:t>
      </w:r>
    </w:p>
    <w:p w14:paraId="3E085471" w14:textId="77777777" w:rsidR="002B4D37" w:rsidRPr="0092394B" w:rsidRDefault="002523AA" w:rsidP="002523AA">
      <w:pPr>
        <w:spacing w:after="0" w:line="336" w:lineRule="auto"/>
        <w:ind w:firstLine="567"/>
        <w:jc w:val="both"/>
        <w:rPr>
          <w:sz w:val="26"/>
        </w:rPr>
      </w:pPr>
      <w:r w:rsidRPr="0092394B">
        <w:rPr>
          <w:sz w:val="26"/>
        </w:rPr>
        <w:t>Các thuật toán được đánh giá trên nhiều bộ dữ liệu chuẩn và dữ liệu tổng hợp cỡ lớn. Kết quả thực nghiệm cho thấy các phương pháp đề xuất đạt hiệu năng tốt về thời gian xử lý và khả năng khai thác luật. Những kết quả này không chỉ có ý nghĩa học thuật mà còn có tiềm năng ứng dụng trong thương mại điện tử, tài chính – ngân hàng, y sinh học và các hệ hỗ trợ ra quyết định.</w:t>
      </w:r>
    </w:p>
    <w:p w14:paraId="609C4938" w14:textId="77777777" w:rsidR="002523AA" w:rsidRDefault="002523AA">
      <w:pPr>
        <w:rPr>
          <w:b/>
        </w:rPr>
      </w:pPr>
      <w:r>
        <w:rPr>
          <w:b/>
        </w:rPr>
        <w:br w:type="page"/>
      </w:r>
    </w:p>
    <w:p w14:paraId="66B1CA4D" w14:textId="77777777" w:rsidR="002B4D37" w:rsidRDefault="002523AA" w:rsidP="00FB4E45">
      <w:pPr>
        <w:spacing w:after="0" w:line="360" w:lineRule="auto"/>
      </w:pPr>
      <w:r>
        <w:rPr>
          <w:b/>
        </w:rPr>
        <w:lastRenderedPageBreak/>
        <w:t>2. NHỮNG KẾT QUẢ MỚI CỦA LUẬN ÁN:</w:t>
      </w:r>
    </w:p>
    <w:p w14:paraId="4DAAC776" w14:textId="77777777" w:rsidR="00890B1E" w:rsidRPr="002523AA" w:rsidRDefault="002523AA" w:rsidP="002523AA">
      <w:pPr>
        <w:pStyle w:val="ListParagraph"/>
        <w:numPr>
          <w:ilvl w:val="0"/>
          <w:numId w:val="10"/>
        </w:numPr>
        <w:spacing w:after="0" w:line="312" w:lineRule="auto"/>
        <w:ind w:left="284" w:hanging="284"/>
        <w:jc w:val="both"/>
        <w:rPr>
          <w:sz w:val="26"/>
        </w:rPr>
      </w:pPr>
      <w:r w:rsidRPr="002523AA">
        <w:rPr>
          <w:sz w:val="26"/>
        </w:rPr>
        <w:t>Đề xuất khung tiếp cận khai thác luật kết hợp trên dữ liệu giao dịch có trọng số của items theo hướng không phụ thuộc hoàn toàn vào tính chất bao đóng giảm.</w:t>
      </w:r>
    </w:p>
    <w:p w14:paraId="2BB2CB64" w14:textId="77777777" w:rsidR="00890B1E" w:rsidRPr="002523AA" w:rsidRDefault="002523AA" w:rsidP="002523AA">
      <w:pPr>
        <w:pStyle w:val="ListParagraph"/>
        <w:numPr>
          <w:ilvl w:val="0"/>
          <w:numId w:val="10"/>
        </w:numPr>
        <w:spacing w:after="0" w:line="312" w:lineRule="auto"/>
        <w:ind w:left="284" w:hanging="284"/>
        <w:jc w:val="both"/>
        <w:rPr>
          <w:sz w:val="26"/>
        </w:rPr>
      </w:pPr>
      <w:r w:rsidRPr="002523AA">
        <w:rPr>
          <w:sz w:val="26"/>
        </w:rPr>
        <w:t>Xây dựng các thuật toán khai thác tập phổ biến có trọng số và các dạng tập mở rộng như tập phổ biến đóng, tập sinh tối thiểu, tập phổ biến có chiều dài tối đa, tập hiếm và tập tương quan hiếm.</w:t>
      </w:r>
    </w:p>
    <w:p w14:paraId="053186C9" w14:textId="77777777" w:rsidR="00890B1E" w:rsidRPr="002523AA" w:rsidRDefault="002523AA" w:rsidP="002523AA">
      <w:pPr>
        <w:pStyle w:val="ListParagraph"/>
        <w:numPr>
          <w:ilvl w:val="0"/>
          <w:numId w:val="10"/>
        </w:numPr>
        <w:spacing w:after="0" w:line="312" w:lineRule="auto"/>
        <w:ind w:left="284" w:hanging="284"/>
        <w:jc w:val="both"/>
        <w:rPr>
          <w:sz w:val="26"/>
        </w:rPr>
      </w:pPr>
      <w:r w:rsidRPr="002523AA">
        <w:rPr>
          <w:sz w:val="26"/>
        </w:rPr>
        <w:t>Đề xuất thuật toán QuickGen nhằm sinh nhanh luật kết hợp từ các tập phổ biến và tập đóng có trọng số, giúp giảm số lượng luật trung gian và cải thiện hiệu năng xử lý.</w:t>
      </w:r>
    </w:p>
    <w:p w14:paraId="580C7D1F" w14:textId="77777777" w:rsidR="00890B1E" w:rsidRPr="002523AA" w:rsidRDefault="002523AA" w:rsidP="002523AA">
      <w:pPr>
        <w:pStyle w:val="ListParagraph"/>
        <w:numPr>
          <w:ilvl w:val="0"/>
          <w:numId w:val="10"/>
        </w:numPr>
        <w:spacing w:after="0" w:line="312" w:lineRule="auto"/>
        <w:ind w:left="284" w:hanging="284"/>
        <w:jc w:val="both"/>
        <w:rPr>
          <w:sz w:val="26"/>
        </w:rPr>
      </w:pPr>
      <w:r w:rsidRPr="002523AA">
        <w:rPr>
          <w:sz w:val="26"/>
        </w:rPr>
        <w:t>Xây dựng kỹ thuật tổ chức lưu trữ dữ liệu hiệu quả nhằm giảm số lần quét cơ sở dữ liệu và thu hẹp không gian tìm kiếm.</w:t>
      </w:r>
    </w:p>
    <w:p w14:paraId="7228FFA0" w14:textId="77777777" w:rsidR="002B4D37" w:rsidRPr="002523AA" w:rsidRDefault="002523AA" w:rsidP="002523AA">
      <w:pPr>
        <w:pStyle w:val="ListParagraph"/>
        <w:numPr>
          <w:ilvl w:val="0"/>
          <w:numId w:val="10"/>
        </w:numPr>
        <w:spacing w:after="0" w:line="312" w:lineRule="auto"/>
        <w:ind w:left="284" w:hanging="284"/>
        <w:jc w:val="both"/>
        <w:rPr>
          <w:sz w:val="26"/>
        </w:rPr>
      </w:pPr>
      <w:r w:rsidRPr="002523AA">
        <w:rPr>
          <w:sz w:val="26"/>
        </w:rPr>
        <w:t>Đánh giá thực nghiệm trên nhiều bộ dữ liệu chuẩn và dữ liệu cỡ lớn, cho thấy các phương pháp đề xuất đạt hiệu năng tốt và có khả năng ứng dụng thực tiễn cao.</w:t>
      </w:r>
    </w:p>
    <w:p w14:paraId="29E39683" w14:textId="77777777" w:rsidR="002B4D37" w:rsidRDefault="002523AA" w:rsidP="002523AA">
      <w:pPr>
        <w:spacing w:after="0" w:line="312" w:lineRule="auto"/>
        <w:jc w:val="both"/>
      </w:pPr>
      <w:r>
        <w:rPr>
          <w:b/>
        </w:rPr>
        <w:t>3. CÁC ỨNG DỤNG/ KHẢ NĂNG ỨNG DỤNG TRONG THỰC TIỄN HAY NHỮNG VẤN ĐỀ CÒN BỎ NGỎ CẦN TIẾP TỤC NGHIÊN CỨU</w:t>
      </w:r>
    </w:p>
    <w:p w14:paraId="1B11DCF5" w14:textId="77777777" w:rsidR="00890B1E" w:rsidRPr="0092394B" w:rsidRDefault="002523AA" w:rsidP="002523AA">
      <w:pPr>
        <w:spacing w:after="0" w:line="312" w:lineRule="auto"/>
        <w:jc w:val="both"/>
        <w:rPr>
          <w:sz w:val="26"/>
        </w:rPr>
      </w:pPr>
      <w:r>
        <w:rPr>
          <w:sz w:val="26"/>
        </w:rPr>
        <w:t xml:space="preserve">* </w:t>
      </w:r>
      <w:r w:rsidRPr="002523AA">
        <w:rPr>
          <w:b/>
          <w:sz w:val="26"/>
        </w:rPr>
        <w:t>Các ứng dụng và khả năng ứng dụng trong thực tiễn</w:t>
      </w:r>
    </w:p>
    <w:p w14:paraId="175673C8" w14:textId="77777777" w:rsidR="00890B1E" w:rsidRPr="0092394B" w:rsidRDefault="002523AA" w:rsidP="002523AA">
      <w:pPr>
        <w:spacing w:after="0" w:line="312" w:lineRule="auto"/>
        <w:ind w:firstLine="567"/>
        <w:jc w:val="both"/>
        <w:rPr>
          <w:sz w:val="26"/>
        </w:rPr>
      </w:pPr>
      <w:r w:rsidRPr="0092394B">
        <w:rPr>
          <w:sz w:val="26"/>
        </w:rPr>
        <w:t>Các mô hình và thuật toán được đề xuất có khả năng ứng dụng trong nhiều lĩnh vực như thương mại điện tử, phân tích hành vi người dùng, phát hiện gian lận, y sinh học, tài chính – ngân hàng và hệ hỗ trợ ra quyết định. Việc khai thác luật kết hợp có trọng số cho phép phản ánh tốt hơn mức độ quan trọng của từng items trong dữ liệu thực tế.</w:t>
      </w:r>
    </w:p>
    <w:p w14:paraId="6AA46BC9" w14:textId="77777777" w:rsidR="00890B1E" w:rsidRPr="0092394B" w:rsidRDefault="002523AA" w:rsidP="002523AA">
      <w:pPr>
        <w:spacing w:after="0" w:line="312" w:lineRule="auto"/>
        <w:jc w:val="both"/>
        <w:rPr>
          <w:sz w:val="26"/>
        </w:rPr>
      </w:pPr>
      <w:r>
        <w:rPr>
          <w:sz w:val="26"/>
        </w:rPr>
        <w:t xml:space="preserve">* </w:t>
      </w:r>
      <w:r w:rsidRPr="002523AA">
        <w:rPr>
          <w:b/>
          <w:sz w:val="26"/>
        </w:rPr>
        <w:t>Những vấn đề còn bỏ ngỏ và hướng nghiên cứu tiếp theo</w:t>
      </w:r>
    </w:p>
    <w:p w14:paraId="40C7FDB3" w14:textId="77777777" w:rsidR="002B4D37" w:rsidRDefault="002523AA" w:rsidP="002523AA">
      <w:pPr>
        <w:spacing w:after="0" w:line="312" w:lineRule="auto"/>
        <w:ind w:firstLine="567"/>
        <w:jc w:val="both"/>
        <w:rPr>
          <w:sz w:val="26"/>
        </w:rPr>
      </w:pPr>
      <w:r w:rsidRPr="0092394B">
        <w:rPr>
          <w:sz w:val="26"/>
        </w:rPr>
        <w:t>Trong tương lai, cần tiếp tục nghiên cứu cơ chế xác định trọng số động cho items, mở rộng các thuật toán cho môi trường dữ liệu dòng và dữ liệu phân tán, đồng thời kết hợp khai thác luật kết hợp với các mô hình học máy hiện đại nhằm nâng cao khả năng dự đoán và giải thích trên dữ liệu lớn.</w:t>
      </w:r>
    </w:p>
    <w:p w14:paraId="000CD34A" w14:textId="66DC0764" w:rsidR="00423E5C" w:rsidRDefault="00423E5C" w:rsidP="002523AA">
      <w:pPr>
        <w:spacing w:after="0" w:line="312" w:lineRule="auto"/>
        <w:ind w:firstLine="567"/>
        <w:jc w:val="both"/>
        <w:rPr>
          <w:sz w:val="26"/>
        </w:rPr>
      </w:pPr>
      <w:r>
        <w:rPr>
          <w:sz w:val="26"/>
        </w:rPr>
        <w:br w:type="page"/>
      </w:r>
    </w:p>
    <w:p w14:paraId="04D561BE" w14:textId="77777777" w:rsidR="00423E5C" w:rsidRPr="008A1790" w:rsidRDefault="00423E5C" w:rsidP="00423E5C">
      <w:pPr>
        <w:jc w:val="center"/>
        <w:rPr>
          <w:b/>
          <w:bCs/>
          <w:sz w:val="28"/>
          <w:szCs w:val="28"/>
        </w:rPr>
      </w:pPr>
      <w:r>
        <w:rPr>
          <w:b/>
          <w:bCs/>
          <w:sz w:val="28"/>
          <w:szCs w:val="28"/>
        </w:rPr>
        <w:lastRenderedPageBreak/>
        <w:t>THESIS INFORMATION</w:t>
      </w:r>
    </w:p>
    <w:p w14:paraId="0913721F" w14:textId="77777777" w:rsidR="00423E5C" w:rsidRPr="0078622D" w:rsidRDefault="00423E5C" w:rsidP="00423E5C">
      <w:pPr>
        <w:spacing w:line="312" w:lineRule="auto"/>
        <w:jc w:val="both"/>
        <w:rPr>
          <w:i/>
          <w:sz w:val="26"/>
        </w:rPr>
      </w:pPr>
      <w:r w:rsidRPr="0078622D">
        <w:rPr>
          <w:sz w:val="26"/>
        </w:rPr>
        <w:t xml:space="preserve">Thesis title: </w:t>
      </w:r>
      <w:r w:rsidRPr="00A462F9">
        <w:rPr>
          <w:i/>
          <w:sz w:val="26"/>
        </w:rPr>
        <w:t>Performance Enhancement of Specialized Association Rule Mining Algorithms for Large-Scale Transactional Data with Weighted Items</w:t>
      </w:r>
    </w:p>
    <w:p w14:paraId="4A0DB64D" w14:textId="77777777" w:rsidR="00423E5C" w:rsidRPr="0078622D" w:rsidRDefault="00423E5C" w:rsidP="00423E5C">
      <w:pPr>
        <w:spacing w:line="312" w:lineRule="auto"/>
        <w:jc w:val="both"/>
        <w:rPr>
          <w:sz w:val="26"/>
        </w:rPr>
      </w:pPr>
      <w:r w:rsidRPr="0078622D">
        <w:rPr>
          <w:sz w:val="26"/>
        </w:rPr>
        <w:t>Speciality: Mathematical Foundations for Computer Science</w:t>
      </w:r>
    </w:p>
    <w:p w14:paraId="0B1773CE" w14:textId="77777777" w:rsidR="00423E5C" w:rsidRPr="0078622D" w:rsidRDefault="00423E5C" w:rsidP="00423E5C">
      <w:pPr>
        <w:spacing w:line="312" w:lineRule="auto"/>
        <w:jc w:val="both"/>
        <w:rPr>
          <w:sz w:val="26"/>
        </w:rPr>
      </w:pPr>
      <w:r w:rsidRPr="0078622D">
        <w:rPr>
          <w:sz w:val="26"/>
        </w:rPr>
        <w:t>Code: 9460110</w:t>
      </w:r>
    </w:p>
    <w:p w14:paraId="1DC2526C" w14:textId="77777777" w:rsidR="00423E5C" w:rsidRPr="0078622D" w:rsidRDefault="00423E5C" w:rsidP="00423E5C">
      <w:pPr>
        <w:spacing w:line="312" w:lineRule="auto"/>
        <w:jc w:val="both"/>
        <w:rPr>
          <w:sz w:val="26"/>
        </w:rPr>
      </w:pPr>
      <w:r w:rsidRPr="0078622D">
        <w:rPr>
          <w:sz w:val="26"/>
        </w:rPr>
        <w:t>Name of PhD Student: Phan Thanh Huan</w:t>
      </w:r>
    </w:p>
    <w:p w14:paraId="42E0AFA2" w14:textId="77777777" w:rsidR="00423E5C" w:rsidRPr="0078622D" w:rsidRDefault="00423E5C" w:rsidP="00423E5C">
      <w:pPr>
        <w:spacing w:line="312" w:lineRule="auto"/>
        <w:jc w:val="both"/>
        <w:rPr>
          <w:sz w:val="26"/>
        </w:rPr>
      </w:pPr>
      <w:r w:rsidRPr="0078622D">
        <w:rPr>
          <w:sz w:val="26"/>
        </w:rPr>
        <w:t>Academic year: 2019</w:t>
      </w:r>
    </w:p>
    <w:p w14:paraId="40BEAEBF" w14:textId="77777777" w:rsidR="00423E5C" w:rsidRPr="0078622D" w:rsidRDefault="00423E5C" w:rsidP="00423E5C">
      <w:pPr>
        <w:spacing w:line="312" w:lineRule="auto"/>
        <w:jc w:val="both"/>
        <w:rPr>
          <w:sz w:val="26"/>
        </w:rPr>
      </w:pPr>
      <w:r w:rsidRPr="0078622D">
        <w:rPr>
          <w:sz w:val="26"/>
        </w:rPr>
        <w:t>Supervisor: Prof. Le Hoai Bac</w:t>
      </w:r>
    </w:p>
    <w:p w14:paraId="6E42A781" w14:textId="77777777" w:rsidR="00423E5C" w:rsidRPr="0078622D" w:rsidRDefault="00423E5C" w:rsidP="00423E5C">
      <w:pPr>
        <w:spacing w:line="312" w:lineRule="auto"/>
        <w:jc w:val="both"/>
        <w:rPr>
          <w:sz w:val="26"/>
        </w:rPr>
      </w:pPr>
      <w:r w:rsidRPr="0078622D">
        <w:rPr>
          <w:sz w:val="26"/>
        </w:rPr>
        <w:t>Institution: VNUHCM - University of Science</w:t>
      </w:r>
    </w:p>
    <w:p w14:paraId="0E210311" w14:textId="77777777" w:rsidR="00423E5C" w:rsidRPr="0078622D" w:rsidRDefault="00423E5C" w:rsidP="00423E5C">
      <w:pPr>
        <w:spacing w:line="312" w:lineRule="auto"/>
        <w:jc w:val="both"/>
        <w:rPr>
          <w:sz w:val="26"/>
        </w:rPr>
      </w:pPr>
      <w:r w:rsidRPr="0078622D">
        <w:rPr>
          <w:b/>
          <w:sz w:val="26"/>
        </w:rPr>
        <w:t>1. SUMMARY:</w:t>
      </w:r>
    </w:p>
    <w:p w14:paraId="237F58C0" w14:textId="77777777" w:rsidR="00423E5C" w:rsidRDefault="00423E5C" w:rsidP="00423E5C">
      <w:pPr>
        <w:spacing w:line="312" w:lineRule="auto"/>
        <w:ind w:firstLine="567"/>
        <w:jc w:val="both"/>
        <w:rPr>
          <w:sz w:val="26"/>
        </w:rPr>
      </w:pPr>
      <w:r w:rsidRPr="0078622D">
        <w:rPr>
          <w:sz w:val="26"/>
        </w:rPr>
        <w:t>The dissertation focuses on improving the performance of association rule mining on large-scale transactional databases with weighted items. In many real-world applications, items in transactions do not have equal importance; however, most existing approaches still rely on binary assumptions or strongly depend on the downward closure property of Apriori. This limitation reduces both the effectiveness of knowledge discovery and computational performance when handling weighted and large-scale data.</w:t>
      </w:r>
    </w:p>
    <w:p w14:paraId="677C92B7" w14:textId="77777777" w:rsidR="00423E5C" w:rsidRDefault="00423E5C" w:rsidP="00423E5C">
      <w:pPr>
        <w:spacing w:line="312" w:lineRule="auto"/>
        <w:ind w:firstLine="567"/>
        <w:jc w:val="both"/>
        <w:rPr>
          <w:sz w:val="26"/>
        </w:rPr>
      </w:pPr>
      <w:r w:rsidRPr="0078622D">
        <w:rPr>
          <w:sz w:val="26"/>
        </w:rPr>
        <w:t>To address these limitations, the dissertation develops a new framework for mining weighted frequent itemsets and association rules under both downward closure and non-downward closure settings. Based on this framework, several algorithms are proposed for mining weighted frequent itemsets, closed frequent itemsets, minimal generators, maximal-length frequent itemsets, as well as weighted rare itemsets and weighted correlated rare itemsets.</w:t>
      </w:r>
    </w:p>
    <w:p w14:paraId="311575EF" w14:textId="77777777" w:rsidR="00423E5C" w:rsidRDefault="00423E5C" w:rsidP="00423E5C">
      <w:pPr>
        <w:spacing w:line="312" w:lineRule="auto"/>
        <w:ind w:firstLine="567"/>
        <w:jc w:val="both"/>
        <w:rPr>
          <w:sz w:val="26"/>
        </w:rPr>
      </w:pPr>
      <w:r w:rsidRPr="0078622D">
        <w:rPr>
          <w:sz w:val="26"/>
        </w:rPr>
        <w:t>In addition, the dissertation proposes the QuickGen algorithm for directly generating association rules from weighted frequent itemsets and weighted closed itemsets. The proposed approach significantly reduces the number of intermediate rules and narrows the search space compared with traditional rule-generation methods.</w:t>
      </w:r>
    </w:p>
    <w:p w14:paraId="1F5A2A8B" w14:textId="77777777" w:rsidR="00423E5C" w:rsidRPr="0078622D" w:rsidRDefault="00423E5C" w:rsidP="00423E5C">
      <w:pPr>
        <w:spacing w:line="312" w:lineRule="auto"/>
        <w:ind w:firstLine="567"/>
        <w:jc w:val="both"/>
        <w:rPr>
          <w:sz w:val="26"/>
        </w:rPr>
      </w:pPr>
      <w:r w:rsidRPr="0078622D">
        <w:rPr>
          <w:sz w:val="26"/>
        </w:rPr>
        <w:lastRenderedPageBreak/>
        <w:t>The proposed algorithms are evaluated on benchmark datasets and large-scale synthetic datasets. Experimental results demonstrate that the proposed methods achieve strong performance in terms of execution time and rule mining capability. These contributions not only provide academic significance but also show practical applicability in e-commerce, finance and banking, biomedicine, and decision support systems.</w:t>
      </w:r>
    </w:p>
    <w:p w14:paraId="611ECC5E" w14:textId="77777777" w:rsidR="00423E5C" w:rsidRPr="0078622D" w:rsidRDefault="00423E5C" w:rsidP="00423E5C">
      <w:pPr>
        <w:spacing w:line="312" w:lineRule="auto"/>
        <w:jc w:val="both"/>
        <w:rPr>
          <w:sz w:val="26"/>
        </w:rPr>
      </w:pPr>
      <w:r w:rsidRPr="0078622D">
        <w:rPr>
          <w:b/>
          <w:sz w:val="26"/>
        </w:rPr>
        <w:t>2. NOVELTY OF THESIS:</w:t>
      </w:r>
    </w:p>
    <w:p w14:paraId="759322FD" w14:textId="77777777" w:rsidR="00423E5C" w:rsidRPr="0078622D" w:rsidRDefault="00423E5C" w:rsidP="00423E5C">
      <w:pPr>
        <w:pStyle w:val="ListParagraph"/>
        <w:numPr>
          <w:ilvl w:val="0"/>
          <w:numId w:val="11"/>
        </w:numPr>
        <w:spacing w:after="0" w:line="312" w:lineRule="auto"/>
        <w:ind w:left="284" w:hanging="284"/>
        <w:jc w:val="both"/>
        <w:rPr>
          <w:sz w:val="26"/>
        </w:rPr>
      </w:pPr>
      <w:r w:rsidRPr="0078622D">
        <w:rPr>
          <w:sz w:val="26"/>
        </w:rPr>
        <w:t>Proposes a framework for association rule mining on weighted transactional databases without fully relying on the downward closure property.</w:t>
      </w:r>
    </w:p>
    <w:p w14:paraId="28B232E1" w14:textId="77777777" w:rsidR="00423E5C" w:rsidRPr="0078622D" w:rsidRDefault="00423E5C" w:rsidP="00423E5C">
      <w:pPr>
        <w:pStyle w:val="ListParagraph"/>
        <w:numPr>
          <w:ilvl w:val="0"/>
          <w:numId w:val="11"/>
        </w:numPr>
        <w:spacing w:after="0" w:line="312" w:lineRule="auto"/>
        <w:ind w:left="284" w:hanging="284"/>
        <w:jc w:val="both"/>
        <w:rPr>
          <w:sz w:val="26"/>
        </w:rPr>
      </w:pPr>
      <w:r w:rsidRPr="0078622D">
        <w:rPr>
          <w:sz w:val="26"/>
        </w:rPr>
        <w:t>Develops algorithms for mining weighted frequent itemsets and extended forms such as closed frequent itemsets, minimal generators, maximal-length frequent itemsets, rare itemsets, and correlated rare itemsets.</w:t>
      </w:r>
    </w:p>
    <w:p w14:paraId="5756BC07" w14:textId="77777777" w:rsidR="00423E5C" w:rsidRPr="0078622D" w:rsidRDefault="00423E5C" w:rsidP="00423E5C">
      <w:pPr>
        <w:pStyle w:val="ListParagraph"/>
        <w:numPr>
          <w:ilvl w:val="0"/>
          <w:numId w:val="11"/>
        </w:numPr>
        <w:spacing w:after="0" w:line="312" w:lineRule="auto"/>
        <w:ind w:left="284" w:hanging="284"/>
        <w:jc w:val="both"/>
        <w:rPr>
          <w:sz w:val="26"/>
        </w:rPr>
      </w:pPr>
      <w:r w:rsidRPr="0078622D">
        <w:rPr>
          <w:sz w:val="26"/>
        </w:rPr>
        <w:t>Proposes the QuickGen algorithm for fast association rule generation from weighted frequent itemsets and weighted closed itemsets, thereby reducing intermediate rules and improving computational efficiency.</w:t>
      </w:r>
    </w:p>
    <w:p w14:paraId="35782DAA" w14:textId="77777777" w:rsidR="00423E5C" w:rsidRPr="0078622D" w:rsidRDefault="00423E5C" w:rsidP="00423E5C">
      <w:pPr>
        <w:pStyle w:val="ListParagraph"/>
        <w:numPr>
          <w:ilvl w:val="0"/>
          <w:numId w:val="11"/>
        </w:numPr>
        <w:spacing w:after="0" w:line="312" w:lineRule="auto"/>
        <w:ind w:left="284" w:hanging="284"/>
        <w:jc w:val="both"/>
        <w:rPr>
          <w:sz w:val="26"/>
        </w:rPr>
      </w:pPr>
      <w:r w:rsidRPr="0078622D">
        <w:rPr>
          <w:sz w:val="26"/>
        </w:rPr>
        <w:t>Introduces efficient data storage and organization techniques to reduce database scans and shrink the search space.</w:t>
      </w:r>
    </w:p>
    <w:p w14:paraId="5E7C936B" w14:textId="77777777" w:rsidR="00423E5C" w:rsidRPr="0078622D" w:rsidRDefault="00423E5C" w:rsidP="00423E5C">
      <w:pPr>
        <w:pStyle w:val="ListParagraph"/>
        <w:numPr>
          <w:ilvl w:val="0"/>
          <w:numId w:val="11"/>
        </w:numPr>
        <w:spacing w:after="0" w:line="312" w:lineRule="auto"/>
        <w:ind w:left="284" w:hanging="284"/>
        <w:jc w:val="both"/>
        <w:rPr>
          <w:sz w:val="26"/>
        </w:rPr>
      </w:pPr>
      <w:r w:rsidRPr="0078622D">
        <w:rPr>
          <w:sz w:val="26"/>
        </w:rPr>
        <w:t>Conducts extensive experiments on benchmark and large-scale datasets, showing that the proposed methods achieve strong performance and practical applicability.</w:t>
      </w:r>
    </w:p>
    <w:p w14:paraId="6C3066B4" w14:textId="77777777" w:rsidR="00423E5C" w:rsidRPr="0078622D" w:rsidRDefault="00423E5C" w:rsidP="00423E5C">
      <w:pPr>
        <w:spacing w:line="312" w:lineRule="auto"/>
        <w:jc w:val="both"/>
        <w:rPr>
          <w:sz w:val="26"/>
        </w:rPr>
      </w:pPr>
      <w:r w:rsidRPr="0078622D">
        <w:rPr>
          <w:b/>
          <w:sz w:val="26"/>
        </w:rPr>
        <w:t>3. APPLICATIONS/ APPLICABILITY/ PERSPECTIVE</w:t>
      </w:r>
    </w:p>
    <w:p w14:paraId="17E10ABE" w14:textId="77777777" w:rsidR="00423E5C" w:rsidRPr="0078622D" w:rsidRDefault="00423E5C" w:rsidP="00423E5C">
      <w:pPr>
        <w:spacing w:line="312" w:lineRule="auto"/>
        <w:jc w:val="both"/>
        <w:rPr>
          <w:b/>
          <w:sz w:val="26"/>
        </w:rPr>
      </w:pPr>
      <w:r w:rsidRPr="0078622D">
        <w:rPr>
          <w:b/>
          <w:sz w:val="26"/>
        </w:rPr>
        <w:t>* Applications and applicability</w:t>
      </w:r>
    </w:p>
    <w:p w14:paraId="2F65DE89" w14:textId="77777777" w:rsidR="00423E5C" w:rsidRDefault="00423E5C" w:rsidP="00423E5C">
      <w:pPr>
        <w:spacing w:line="312" w:lineRule="auto"/>
        <w:ind w:firstLine="567"/>
        <w:jc w:val="both"/>
        <w:rPr>
          <w:sz w:val="26"/>
        </w:rPr>
      </w:pPr>
      <w:r w:rsidRPr="0078622D">
        <w:rPr>
          <w:sz w:val="26"/>
        </w:rPr>
        <w:t>The proposed models and algorithms can be applied in many domains such as e-commerce, user behavior analysis, fraud detection, biomedicine, finance and banking, and decision support systems. Weighted association rule mining enables a more realistic representation of item importance in real-world datasets.</w:t>
      </w:r>
    </w:p>
    <w:p w14:paraId="7216FA7E" w14:textId="77777777" w:rsidR="00423E5C" w:rsidRPr="0078622D" w:rsidRDefault="00423E5C" w:rsidP="00423E5C">
      <w:pPr>
        <w:spacing w:line="312" w:lineRule="auto"/>
        <w:jc w:val="both"/>
        <w:rPr>
          <w:b/>
          <w:sz w:val="26"/>
        </w:rPr>
      </w:pPr>
      <w:r w:rsidRPr="0078622D">
        <w:rPr>
          <w:b/>
          <w:sz w:val="26"/>
        </w:rPr>
        <w:t>* Open problems and future research directions</w:t>
      </w:r>
    </w:p>
    <w:p w14:paraId="22146E3A" w14:textId="424E8E6E" w:rsidR="00423E5C" w:rsidRPr="0092394B" w:rsidRDefault="00423E5C" w:rsidP="00423E5C">
      <w:pPr>
        <w:spacing w:line="312" w:lineRule="auto"/>
        <w:ind w:firstLine="567"/>
        <w:jc w:val="both"/>
        <w:rPr>
          <w:sz w:val="26"/>
        </w:rPr>
      </w:pPr>
      <w:r w:rsidRPr="0078622D">
        <w:rPr>
          <w:sz w:val="26"/>
        </w:rPr>
        <w:t xml:space="preserve">Future studies should investigate dynamic weight assignment mechanisms for items, extend the proposed algorithms to data stream and distributed environments, </w:t>
      </w:r>
      <w:r w:rsidRPr="0078622D">
        <w:rPr>
          <w:sz w:val="26"/>
        </w:rPr>
        <w:lastRenderedPageBreak/>
        <w:t>and integrate association rule mining with modern machine learning models to enhance prediction and interpretability on large-scale data.</w:t>
      </w:r>
    </w:p>
    <w:sectPr w:rsidR="00423E5C" w:rsidRPr="0092394B" w:rsidSect="00890B1E">
      <w:pgSz w:w="11907" w:h="16840" w:code="9"/>
      <w:pgMar w:top="1985" w:right="1134" w:bottom="1701"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0FA15" w14:textId="77777777" w:rsidR="006414D1" w:rsidRDefault="006414D1" w:rsidP="003D29E2">
      <w:pPr>
        <w:spacing w:after="0" w:line="240" w:lineRule="auto"/>
      </w:pPr>
      <w:r>
        <w:separator/>
      </w:r>
    </w:p>
  </w:endnote>
  <w:endnote w:type="continuationSeparator" w:id="0">
    <w:p w14:paraId="081C35D2" w14:textId="77777777" w:rsidR="006414D1" w:rsidRDefault="006414D1" w:rsidP="003D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D9634" w14:textId="77777777" w:rsidR="006414D1" w:rsidRDefault="006414D1" w:rsidP="003D29E2">
      <w:pPr>
        <w:spacing w:after="0" w:line="240" w:lineRule="auto"/>
      </w:pPr>
      <w:r>
        <w:separator/>
      </w:r>
    </w:p>
  </w:footnote>
  <w:footnote w:type="continuationSeparator" w:id="0">
    <w:p w14:paraId="7EDEA079" w14:textId="77777777" w:rsidR="006414D1" w:rsidRDefault="006414D1" w:rsidP="003D29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1E6065A"/>
    <w:multiLevelType w:val="hybridMultilevel"/>
    <w:tmpl w:val="CA50F90C"/>
    <w:lvl w:ilvl="0" w:tplc="D2A47A5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1187187"/>
    <w:multiLevelType w:val="hybridMultilevel"/>
    <w:tmpl w:val="0E9CDF8C"/>
    <w:lvl w:ilvl="0" w:tplc="D2A47A5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69212443">
    <w:abstractNumId w:val="8"/>
  </w:num>
  <w:num w:numId="2" w16cid:durableId="1277639468">
    <w:abstractNumId w:val="6"/>
  </w:num>
  <w:num w:numId="3" w16cid:durableId="1825312084">
    <w:abstractNumId w:val="5"/>
  </w:num>
  <w:num w:numId="4" w16cid:durableId="786702773">
    <w:abstractNumId w:val="4"/>
  </w:num>
  <w:num w:numId="5" w16cid:durableId="1840074226">
    <w:abstractNumId w:val="7"/>
  </w:num>
  <w:num w:numId="6" w16cid:durableId="1865635118">
    <w:abstractNumId w:val="3"/>
  </w:num>
  <w:num w:numId="7" w16cid:durableId="313606374">
    <w:abstractNumId w:val="2"/>
  </w:num>
  <w:num w:numId="8" w16cid:durableId="380177352">
    <w:abstractNumId w:val="1"/>
  </w:num>
  <w:num w:numId="9" w16cid:durableId="1775008708">
    <w:abstractNumId w:val="0"/>
  </w:num>
  <w:num w:numId="10" w16cid:durableId="1283078120">
    <w:abstractNumId w:val="9"/>
  </w:num>
  <w:num w:numId="11" w16cid:durableId="7782573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23AA"/>
    <w:rsid w:val="0026092C"/>
    <w:rsid w:val="0029639D"/>
    <w:rsid w:val="002B4D37"/>
    <w:rsid w:val="00326F90"/>
    <w:rsid w:val="003D29E2"/>
    <w:rsid w:val="00423E5C"/>
    <w:rsid w:val="006414D1"/>
    <w:rsid w:val="007C1E8D"/>
    <w:rsid w:val="00890B1E"/>
    <w:rsid w:val="0092394B"/>
    <w:rsid w:val="00A032E8"/>
    <w:rsid w:val="00AA1D8D"/>
    <w:rsid w:val="00B47730"/>
    <w:rsid w:val="00C66666"/>
    <w:rsid w:val="00CB0664"/>
    <w:rsid w:val="00CE729A"/>
    <w:rsid w:val="00F21FF4"/>
    <w:rsid w:val="00FB4E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42FB7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ongtext">
    <w:name w:val="long_text"/>
    <w:rsid w:val="00423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6112</Characters>
  <Application>Microsoft Office Word</Application>
  <DocSecurity>0</DocSecurity>
  <Lines>50</Lines>
  <Paragraphs>14</Paragraphs>
  <ScaleCrop>false</ScaleCrop>
  <Manager/>
  <Company/>
  <LinksUpToDate>false</LinksUpToDate>
  <CharactersWithSpaces>7170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2026-09-07T00:49:00Z</dcterms:created>
  <dcterms:modified xsi:type="dcterms:W3CDTF">2026-10-27T04:23:00Z</dcterms:modified>
  <cp:category/>
</cp:coreProperties>
</file>